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C77C" w14:textId="73BC8835" w:rsidR="00DB4586" w:rsidRPr="00DB4586" w:rsidRDefault="00B14548" w:rsidP="00DB4586">
      <w:pPr>
        <w:pStyle w:val="BodyText"/>
        <w:spacing w:before="146" w:line="208" w:lineRule="auto"/>
        <w:ind w:left="279" w:right="8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81410C5" wp14:editId="01425B10">
            <wp:extent cx="2057400" cy="333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499" cy="34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AA2D0" w14:textId="63CE7ABE" w:rsidR="00F33DF3" w:rsidRPr="00DB4586" w:rsidRDefault="00641835" w:rsidP="00DB4586">
      <w:pPr>
        <w:pStyle w:val="BodyText"/>
        <w:spacing w:before="146" w:line="208" w:lineRule="auto"/>
        <w:ind w:left="279" w:right="879"/>
        <w:jc w:val="center"/>
        <w:rPr>
          <w:rFonts w:ascii="Times New Roman" w:hAnsi="Times New Roman" w:cs="Times New Roman"/>
          <w:sz w:val="20"/>
          <w:szCs w:val="20"/>
        </w:rPr>
      </w:pPr>
      <w:r w:rsidRPr="00DB4586">
        <w:rPr>
          <w:rFonts w:ascii="Times New Roman" w:hAnsi="Times New Roman" w:cs="Times New Roman"/>
          <w:sz w:val="20"/>
          <w:szCs w:val="20"/>
        </w:rPr>
        <w:t>Jupiter Medical Center</w:t>
      </w:r>
    </w:p>
    <w:p w14:paraId="79F2A8EF" w14:textId="575FD506" w:rsidR="00D3526B" w:rsidRPr="00DB4586" w:rsidRDefault="00CD222E" w:rsidP="00CD222E">
      <w:pPr>
        <w:pStyle w:val="BodyText"/>
        <w:spacing w:before="146" w:line="208" w:lineRule="auto"/>
        <w:ind w:left="279" w:right="879"/>
        <w:jc w:val="center"/>
        <w:rPr>
          <w:rFonts w:ascii="Times New Roman" w:hAnsi="Times New Roman" w:cs="Times New Roman"/>
          <w:sz w:val="20"/>
          <w:szCs w:val="20"/>
        </w:rPr>
      </w:pPr>
      <w:r w:rsidRPr="00DB4586">
        <w:rPr>
          <w:rFonts w:ascii="Times New Roman" w:hAnsi="Times New Roman" w:cs="Times New Roman"/>
          <w:sz w:val="20"/>
          <w:szCs w:val="20"/>
        </w:rPr>
        <w:t>INPATIENT ONLY GUIDE 2024</w:t>
      </w:r>
    </w:p>
    <w:p w14:paraId="5DB2AF7D" w14:textId="04E607E7" w:rsidR="00765BAC" w:rsidRDefault="00CD222E" w:rsidP="00DB4586">
      <w:pPr>
        <w:pStyle w:val="BodyText"/>
        <w:spacing w:before="146" w:line="208" w:lineRule="auto"/>
        <w:ind w:left="279" w:right="879"/>
        <w:jc w:val="center"/>
        <w:rPr>
          <w:rFonts w:ascii="Times New Roman" w:hAnsi="Times New Roman" w:cs="Times New Roman"/>
          <w:sz w:val="20"/>
          <w:szCs w:val="20"/>
        </w:rPr>
      </w:pPr>
      <w:r w:rsidRPr="00DB4586">
        <w:rPr>
          <w:rFonts w:ascii="Times New Roman" w:hAnsi="Times New Roman" w:cs="Times New Roman"/>
          <w:sz w:val="20"/>
          <w:szCs w:val="20"/>
        </w:rPr>
        <w:t>FOR SPINE PROCEDURE</w:t>
      </w:r>
    </w:p>
    <w:p w14:paraId="07C9CD1D" w14:textId="77777777" w:rsidR="00DB4586" w:rsidRPr="00DB4586" w:rsidRDefault="00DB4586" w:rsidP="00DB4586">
      <w:pPr>
        <w:pStyle w:val="BodyText"/>
        <w:spacing w:before="146" w:line="208" w:lineRule="auto"/>
        <w:ind w:left="279" w:right="879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342"/>
        <w:gridCol w:w="4238"/>
        <w:gridCol w:w="1080"/>
        <w:gridCol w:w="2970"/>
      </w:tblGrid>
      <w:tr w:rsidR="00C02A58" w14:paraId="117BE3BE" w14:textId="554EB308" w:rsidTr="00832509">
        <w:tc>
          <w:tcPr>
            <w:tcW w:w="1342" w:type="dxa"/>
          </w:tcPr>
          <w:p w14:paraId="17EC9150" w14:textId="77777777" w:rsidR="00953101" w:rsidRPr="00DB4586" w:rsidRDefault="00953101" w:rsidP="00C904A1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CPT Code</w:t>
            </w:r>
          </w:p>
        </w:tc>
        <w:tc>
          <w:tcPr>
            <w:tcW w:w="4238" w:type="dxa"/>
          </w:tcPr>
          <w:p w14:paraId="698F5704" w14:textId="77777777" w:rsidR="00953101" w:rsidRPr="00DB4586" w:rsidRDefault="00953101" w:rsidP="00C904A1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080" w:type="dxa"/>
          </w:tcPr>
          <w:p w14:paraId="3B0A340E" w14:textId="2BDA131A" w:rsidR="00953101" w:rsidRPr="00DB4586" w:rsidRDefault="00953101" w:rsidP="00C904A1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PT-Type</w:t>
            </w:r>
          </w:p>
        </w:tc>
        <w:tc>
          <w:tcPr>
            <w:tcW w:w="2970" w:type="dxa"/>
          </w:tcPr>
          <w:p w14:paraId="473717DE" w14:textId="59EEFE54" w:rsidR="00953101" w:rsidRPr="00DB4586" w:rsidRDefault="00033C5F" w:rsidP="00C904A1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Short description</w:t>
            </w:r>
          </w:p>
        </w:tc>
      </w:tr>
      <w:tr w:rsidR="00142691" w14:paraId="628C1948" w14:textId="77777777" w:rsidTr="00832509">
        <w:tc>
          <w:tcPr>
            <w:tcW w:w="9630" w:type="dxa"/>
            <w:gridSpan w:val="4"/>
          </w:tcPr>
          <w:p w14:paraId="7B7F6D2C" w14:textId="281F5302" w:rsidR="00142691" w:rsidRPr="00DB4586" w:rsidRDefault="00142691" w:rsidP="00142691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CERVICAL</w:t>
            </w:r>
          </w:p>
        </w:tc>
      </w:tr>
      <w:tr w:rsidR="00C02A58" w:rsidRPr="007D7D4C" w14:paraId="5020AC15" w14:textId="77777777" w:rsidTr="00832509">
        <w:tc>
          <w:tcPr>
            <w:tcW w:w="1342" w:type="dxa"/>
          </w:tcPr>
          <w:p w14:paraId="0A925EA7" w14:textId="26EE9D15" w:rsidR="00AE775A" w:rsidRPr="00DB4586" w:rsidRDefault="00C60372" w:rsidP="00AE775A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22600</w:t>
            </w:r>
          </w:p>
        </w:tc>
        <w:tc>
          <w:tcPr>
            <w:tcW w:w="4238" w:type="dxa"/>
          </w:tcPr>
          <w:p w14:paraId="2C45F4C0" w14:textId="3B064284" w:rsidR="00AE775A" w:rsidRPr="00DB4586" w:rsidRDefault="00C60372" w:rsidP="00AE775A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Arthrodesis, posterior or posterolateral technique, single interspace; cervical below C2 segment</w:t>
            </w:r>
          </w:p>
        </w:tc>
        <w:tc>
          <w:tcPr>
            <w:tcW w:w="1080" w:type="dxa"/>
          </w:tcPr>
          <w:p w14:paraId="12CB398D" w14:textId="3F766184" w:rsidR="00AE775A" w:rsidRPr="00DB4586" w:rsidRDefault="006C4FE3" w:rsidP="00AE775A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21B20604" w14:textId="77777777" w:rsidR="000E657D" w:rsidRPr="00DB4586" w:rsidRDefault="000E657D" w:rsidP="000E657D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Arthrodesis, posterior or posterolateral technique, single level</w:t>
            </w:r>
          </w:p>
          <w:p w14:paraId="196B9ADC" w14:textId="756035E8" w:rsidR="00AE775A" w:rsidRPr="00DB4586" w:rsidRDefault="00AE775A" w:rsidP="00AE775A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</w:tr>
      <w:tr w:rsidR="00C02A58" w:rsidRPr="007D7D4C" w14:paraId="2C4B2408" w14:textId="77777777" w:rsidTr="00832509">
        <w:tc>
          <w:tcPr>
            <w:tcW w:w="1342" w:type="dxa"/>
          </w:tcPr>
          <w:p w14:paraId="4EC3CE2C" w14:textId="6E257A54" w:rsidR="00AE505F" w:rsidRPr="00DB4586" w:rsidRDefault="00AE505F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63081</w:t>
            </w:r>
          </w:p>
        </w:tc>
        <w:tc>
          <w:tcPr>
            <w:tcW w:w="4238" w:type="dxa"/>
          </w:tcPr>
          <w:p w14:paraId="48C9455A" w14:textId="7F149CCA" w:rsidR="00AE505F" w:rsidRPr="00DB4586" w:rsidRDefault="00AE505F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Vertebral corpectomy (vertebral body resection),partial or complete, anterior approach with decompression of spinal cord and/or nerve root(s), cervical, single segment</w:t>
            </w:r>
          </w:p>
        </w:tc>
        <w:tc>
          <w:tcPr>
            <w:tcW w:w="1080" w:type="dxa"/>
          </w:tcPr>
          <w:p w14:paraId="6C765F97" w14:textId="685C718D" w:rsidR="00AE505F" w:rsidRPr="00DB4586" w:rsidRDefault="00C02A58" w:rsidP="00AE505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143E1227" w14:textId="2525FE84" w:rsidR="00AE505F" w:rsidRPr="00DB4586" w:rsidRDefault="00AE505F" w:rsidP="00AE505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 xml:space="preserve">Remove vert body </w:t>
            </w:r>
            <w:proofErr w:type="spellStart"/>
            <w:r w:rsidRPr="00DB4586">
              <w:rPr>
                <w:rFonts w:ascii="Times New Roman" w:hAnsi="Times New Roman" w:cs="Times New Roman"/>
              </w:rPr>
              <w:t>dcmprn</w:t>
            </w:r>
            <w:proofErr w:type="spellEnd"/>
            <w:r w:rsidRPr="00DB4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B4586">
              <w:rPr>
                <w:rFonts w:ascii="Times New Roman" w:hAnsi="Times New Roman" w:cs="Times New Roman"/>
              </w:rPr>
              <w:t>crvl</w:t>
            </w:r>
            <w:proofErr w:type="spellEnd"/>
            <w:r w:rsidR="006C4FE3" w:rsidRPr="00DB4586">
              <w:rPr>
                <w:rFonts w:ascii="Times New Roman" w:hAnsi="Times New Roman" w:cs="Times New Roman"/>
              </w:rPr>
              <w:t>, Partial: At least one-half of the cervical vertebral body</w:t>
            </w:r>
          </w:p>
        </w:tc>
      </w:tr>
      <w:tr w:rsidR="00C02A58" w:rsidRPr="007D7D4C" w14:paraId="4785C4CC" w14:textId="77777777" w:rsidTr="00832509">
        <w:trPr>
          <w:trHeight w:val="518"/>
        </w:trPr>
        <w:tc>
          <w:tcPr>
            <w:tcW w:w="1342" w:type="dxa"/>
          </w:tcPr>
          <w:p w14:paraId="75379588" w14:textId="2ED2CFEB" w:rsidR="00AE505F" w:rsidRPr="00DB4586" w:rsidRDefault="00AE505F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+63082</w:t>
            </w:r>
          </w:p>
        </w:tc>
        <w:tc>
          <w:tcPr>
            <w:tcW w:w="4238" w:type="dxa"/>
          </w:tcPr>
          <w:p w14:paraId="70707FD5" w14:textId="16293E8C" w:rsidR="00AE505F" w:rsidRPr="00DB4586" w:rsidRDefault="00AE505F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 xml:space="preserve">Cervical, each additional </w:t>
            </w:r>
            <w:r w:rsidR="002F1AFF" w:rsidRPr="00DB4586">
              <w:rPr>
                <w:rFonts w:ascii="Times New Roman" w:hAnsi="Times New Roman" w:cs="Times New Roman"/>
                <w:b/>
                <w:bCs/>
              </w:rPr>
              <w:t>segment</w:t>
            </w:r>
            <w:r w:rsidRPr="00DB45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F1AFF" w:rsidRPr="00DB4586">
              <w:rPr>
                <w:rFonts w:ascii="Times New Roman" w:hAnsi="Times New Roman" w:cs="Times New Roman"/>
                <w:b/>
                <w:bCs/>
              </w:rPr>
              <w:t>(list separately in addition to code for primary procedure)</w:t>
            </w:r>
          </w:p>
        </w:tc>
        <w:tc>
          <w:tcPr>
            <w:tcW w:w="1080" w:type="dxa"/>
          </w:tcPr>
          <w:p w14:paraId="26E51148" w14:textId="57BA6907" w:rsidR="00AE505F" w:rsidRPr="00DB4586" w:rsidRDefault="00C02A58" w:rsidP="00AE505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3CD4B738" w14:textId="7D209411" w:rsidR="00AE505F" w:rsidRPr="00DB4586" w:rsidRDefault="00AE505F" w:rsidP="00AE505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Remove vertebral body add-on</w:t>
            </w:r>
          </w:p>
        </w:tc>
      </w:tr>
      <w:tr w:rsidR="00AE505F" w:rsidRPr="007D7D4C" w14:paraId="35EAD9ED" w14:textId="77777777" w:rsidTr="00832509">
        <w:tc>
          <w:tcPr>
            <w:tcW w:w="9630" w:type="dxa"/>
            <w:gridSpan w:val="4"/>
          </w:tcPr>
          <w:p w14:paraId="471CC628" w14:textId="78367D40" w:rsidR="00AE505F" w:rsidRPr="00DB4586" w:rsidRDefault="00AE505F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THORACIC</w:t>
            </w:r>
          </w:p>
        </w:tc>
      </w:tr>
      <w:tr w:rsidR="00C02A58" w:rsidRPr="007D7D4C" w14:paraId="3377FD49" w14:textId="279B70F3" w:rsidTr="00832509">
        <w:tc>
          <w:tcPr>
            <w:tcW w:w="1342" w:type="dxa"/>
          </w:tcPr>
          <w:p w14:paraId="58DC9DA7" w14:textId="6597F445" w:rsidR="00AE505F" w:rsidRPr="00DB4586" w:rsidRDefault="006C4FE3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22610</w:t>
            </w:r>
          </w:p>
        </w:tc>
        <w:tc>
          <w:tcPr>
            <w:tcW w:w="4238" w:type="dxa"/>
          </w:tcPr>
          <w:p w14:paraId="22990143" w14:textId="4EDF56DD" w:rsidR="00AE505F" w:rsidRPr="00DB4586" w:rsidRDefault="00AE505F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C4FE3" w:rsidRPr="00DB4586">
              <w:rPr>
                <w:rFonts w:ascii="Times New Roman" w:hAnsi="Times New Roman" w:cs="Times New Roman"/>
                <w:b/>
                <w:bCs/>
              </w:rPr>
              <w:t>Arthrodesis, posterior or posterolateral technique, single interspace; thoracic (with lateral transverse technique, when performed)</w:t>
            </w:r>
          </w:p>
        </w:tc>
        <w:tc>
          <w:tcPr>
            <w:tcW w:w="1080" w:type="dxa"/>
          </w:tcPr>
          <w:p w14:paraId="62D228E6" w14:textId="06E6CF0B" w:rsidR="00AE505F" w:rsidRPr="00DB4586" w:rsidRDefault="00972091" w:rsidP="00AE505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1148D0D4" w14:textId="5386F88C" w:rsidR="00AE505F" w:rsidRPr="00DB4586" w:rsidRDefault="00972091" w:rsidP="00AE505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Posterior, Posterolateral or Lateral Transverse Process Technique Arthrodesis Procedures on the Spine (Vertebral Column) </w:t>
            </w:r>
          </w:p>
        </w:tc>
      </w:tr>
      <w:tr w:rsidR="00AA36F0" w:rsidRPr="007D7D4C" w14:paraId="65DB7DB0" w14:textId="77777777" w:rsidTr="00832509">
        <w:tc>
          <w:tcPr>
            <w:tcW w:w="9630" w:type="dxa"/>
            <w:gridSpan w:val="4"/>
          </w:tcPr>
          <w:p w14:paraId="291A026B" w14:textId="370A36B9" w:rsidR="00AA36F0" w:rsidRPr="00DB4586" w:rsidRDefault="00AA36F0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LUMBAR</w:t>
            </w:r>
          </w:p>
        </w:tc>
      </w:tr>
      <w:tr w:rsidR="00AA36F0" w:rsidRPr="007D7D4C" w14:paraId="78A18677" w14:textId="77777777" w:rsidTr="00832509">
        <w:tc>
          <w:tcPr>
            <w:tcW w:w="1342" w:type="dxa"/>
          </w:tcPr>
          <w:p w14:paraId="77931416" w14:textId="710779BE" w:rsidR="00AA36F0" w:rsidRPr="00DB4586" w:rsidRDefault="00832509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22558</w:t>
            </w:r>
          </w:p>
        </w:tc>
        <w:tc>
          <w:tcPr>
            <w:tcW w:w="4238" w:type="dxa"/>
          </w:tcPr>
          <w:p w14:paraId="60769031" w14:textId="40411FBD" w:rsidR="00AA36F0" w:rsidRPr="00DB4586" w:rsidRDefault="00832509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832509">
              <w:rPr>
                <w:rFonts w:ascii="Times New Roman" w:hAnsi="Times New Roman" w:cs="Times New Roman"/>
                <w:b/>
                <w:bCs/>
              </w:rPr>
              <w:t>Arthrodesis, anterior/anterior lateral interbody, lumbar</w:t>
            </w:r>
          </w:p>
        </w:tc>
        <w:tc>
          <w:tcPr>
            <w:tcW w:w="1080" w:type="dxa"/>
          </w:tcPr>
          <w:p w14:paraId="3F869FE9" w14:textId="7B4A2635" w:rsidR="00AA36F0" w:rsidRPr="00DB4586" w:rsidRDefault="00832509" w:rsidP="00AE505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2AB18E01" w14:textId="1DB36DF4" w:rsidR="00AA36F0" w:rsidRPr="00DB4586" w:rsidRDefault="00832509" w:rsidP="00AE505F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832509">
              <w:rPr>
                <w:rFonts w:ascii="Times New Roman" w:hAnsi="Times New Roman" w:cs="Times New Roman"/>
              </w:rPr>
              <w:t>Anterior or Anterolateral Approach Technique Arthrodesis Procedures on the Spine (Vertebral Column)</w:t>
            </w:r>
          </w:p>
        </w:tc>
      </w:tr>
      <w:tr w:rsidR="00AE505F" w:rsidRPr="007D7D4C" w14:paraId="29E6275C" w14:textId="77777777" w:rsidTr="00832509">
        <w:tc>
          <w:tcPr>
            <w:tcW w:w="9630" w:type="dxa"/>
            <w:gridSpan w:val="4"/>
          </w:tcPr>
          <w:p w14:paraId="4A2C8B3B" w14:textId="027883A7" w:rsidR="00AE505F" w:rsidRPr="00DB4586" w:rsidRDefault="00C27814" w:rsidP="00AE505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SPINAL INSTRUMENTATION</w:t>
            </w:r>
          </w:p>
        </w:tc>
      </w:tr>
      <w:tr w:rsidR="00C02A58" w:rsidRPr="00CD222E" w14:paraId="37B5DCF9" w14:textId="77777777" w:rsidTr="00832509">
        <w:tc>
          <w:tcPr>
            <w:tcW w:w="1342" w:type="dxa"/>
          </w:tcPr>
          <w:p w14:paraId="0D1B32AC" w14:textId="7E4C9421" w:rsidR="007D7D4C" w:rsidRPr="00DB4586" w:rsidRDefault="007D7D4C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+22843</w:t>
            </w:r>
          </w:p>
        </w:tc>
        <w:tc>
          <w:tcPr>
            <w:tcW w:w="4238" w:type="dxa"/>
          </w:tcPr>
          <w:p w14:paraId="6773A30F" w14:textId="1A73008F" w:rsidR="007D7D4C" w:rsidRPr="00DB4586" w:rsidRDefault="007D7D4C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7 to 12 Vertebral segments (list separately in addition to primary procedure)</w:t>
            </w:r>
          </w:p>
        </w:tc>
        <w:tc>
          <w:tcPr>
            <w:tcW w:w="1080" w:type="dxa"/>
          </w:tcPr>
          <w:p w14:paraId="5A436797" w14:textId="52B90C1D" w:rsidR="007D7D4C" w:rsidRPr="00DB4586" w:rsidRDefault="00C02A58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66E9F055" w14:textId="7A327F5A" w:rsidR="007D7D4C" w:rsidRPr="00DB4586" w:rsidRDefault="007D7D4C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Insert spine fixation device</w:t>
            </w:r>
          </w:p>
        </w:tc>
      </w:tr>
      <w:tr w:rsidR="00AA36F0" w:rsidRPr="00CD222E" w14:paraId="68592581" w14:textId="77777777" w:rsidTr="00832509">
        <w:tc>
          <w:tcPr>
            <w:tcW w:w="1342" w:type="dxa"/>
          </w:tcPr>
          <w:p w14:paraId="2F54A693" w14:textId="1395067E" w:rsidR="00AA36F0" w:rsidRPr="00DB4586" w:rsidRDefault="00AA36F0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+22844</w:t>
            </w:r>
          </w:p>
        </w:tc>
        <w:tc>
          <w:tcPr>
            <w:tcW w:w="4238" w:type="dxa"/>
          </w:tcPr>
          <w:p w14:paraId="5D8716BD" w14:textId="002F893A" w:rsidR="00AA36F0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13 or more Vertebral segments (list separately to primary procedure)</w:t>
            </w:r>
          </w:p>
        </w:tc>
        <w:tc>
          <w:tcPr>
            <w:tcW w:w="1080" w:type="dxa"/>
          </w:tcPr>
          <w:p w14:paraId="2280397D" w14:textId="3C753746" w:rsidR="00AA36F0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2C2A284F" w14:textId="610020A5" w:rsidR="00AA36F0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Insert spine fixation device</w:t>
            </w:r>
          </w:p>
        </w:tc>
      </w:tr>
      <w:tr w:rsidR="00C02A58" w:rsidRPr="00CD222E" w14:paraId="438307F3" w14:textId="77777777" w:rsidTr="00832509">
        <w:trPr>
          <w:trHeight w:val="338"/>
        </w:trPr>
        <w:tc>
          <w:tcPr>
            <w:tcW w:w="1342" w:type="dxa"/>
          </w:tcPr>
          <w:p w14:paraId="775F84B5" w14:textId="28CCB77E" w:rsidR="007D7D4C" w:rsidRPr="00DB4586" w:rsidRDefault="007D7D4C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+22846</w:t>
            </w:r>
          </w:p>
        </w:tc>
        <w:tc>
          <w:tcPr>
            <w:tcW w:w="4238" w:type="dxa"/>
          </w:tcPr>
          <w:p w14:paraId="26731083" w14:textId="79EDDB32" w:rsidR="007D7D4C" w:rsidRPr="00DB4586" w:rsidRDefault="007D7D4C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4 to 7 Vertebral segments (list separately in addition to primary procedure)</w:t>
            </w:r>
          </w:p>
        </w:tc>
        <w:tc>
          <w:tcPr>
            <w:tcW w:w="1080" w:type="dxa"/>
          </w:tcPr>
          <w:p w14:paraId="274D35B4" w14:textId="635AAC85" w:rsidR="007D7D4C" w:rsidRPr="00DB4586" w:rsidRDefault="00C02A58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525F304C" w14:textId="78F50CE1" w:rsidR="007D7D4C" w:rsidRPr="00DB4586" w:rsidRDefault="007D7D4C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 xml:space="preserve">Insert spine fixation </w:t>
            </w:r>
            <w:r w:rsidR="00832509" w:rsidRPr="00DB4586">
              <w:rPr>
                <w:rFonts w:ascii="Times New Roman" w:hAnsi="Times New Roman" w:cs="Times New Roman"/>
              </w:rPr>
              <w:t>device.</w:t>
            </w:r>
          </w:p>
          <w:p w14:paraId="5811F223" w14:textId="77777777" w:rsidR="007D7D4C" w:rsidRPr="00DB4586" w:rsidRDefault="007D7D4C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</w:tr>
      <w:tr w:rsidR="00262BCE" w:rsidRPr="00CD222E" w14:paraId="3F271D9B" w14:textId="77777777" w:rsidTr="00832509">
        <w:trPr>
          <w:trHeight w:val="338"/>
        </w:trPr>
        <w:tc>
          <w:tcPr>
            <w:tcW w:w="1342" w:type="dxa"/>
          </w:tcPr>
          <w:p w14:paraId="7378FEC9" w14:textId="6B6504F4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+22847</w:t>
            </w:r>
          </w:p>
        </w:tc>
        <w:tc>
          <w:tcPr>
            <w:tcW w:w="4238" w:type="dxa"/>
          </w:tcPr>
          <w:p w14:paraId="03D357F7" w14:textId="540A2F78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8 or more Vertebral segments (list separately in addition to primary procedure)</w:t>
            </w:r>
          </w:p>
        </w:tc>
        <w:tc>
          <w:tcPr>
            <w:tcW w:w="1080" w:type="dxa"/>
          </w:tcPr>
          <w:p w14:paraId="5DE2446B" w14:textId="624EAAD9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4C67A4B9" w14:textId="178B0211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 xml:space="preserve">Insert spine fixation </w:t>
            </w:r>
            <w:r w:rsidR="00832509" w:rsidRPr="00DB4586">
              <w:rPr>
                <w:rFonts w:ascii="Times New Roman" w:hAnsi="Times New Roman" w:cs="Times New Roman"/>
              </w:rPr>
              <w:t>device.</w:t>
            </w:r>
          </w:p>
        </w:tc>
      </w:tr>
      <w:tr w:rsidR="00262BCE" w:rsidRPr="00CD222E" w14:paraId="50D42299" w14:textId="77777777" w:rsidTr="00832509">
        <w:trPr>
          <w:trHeight w:val="338"/>
        </w:trPr>
        <w:tc>
          <w:tcPr>
            <w:tcW w:w="1342" w:type="dxa"/>
          </w:tcPr>
          <w:p w14:paraId="00877803" w14:textId="06C91D6A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22849</w:t>
            </w:r>
          </w:p>
        </w:tc>
        <w:tc>
          <w:tcPr>
            <w:tcW w:w="4238" w:type="dxa"/>
          </w:tcPr>
          <w:p w14:paraId="6813C827" w14:textId="13F959C2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Reinsertion of spinal fixation device</w:t>
            </w:r>
          </w:p>
        </w:tc>
        <w:tc>
          <w:tcPr>
            <w:tcW w:w="1080" w:type="dxa"/>
          </w:tcPr>
          <w:p w14:paraId="59F281CB" w14:textId="137C6FED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476A3731" w14:textId="1D042183" w:rsidR="00262BCE" w:rsidRPr="00DB4586" w:rsidRDefault="00E00D4B" w:rsidP="00262BCE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Spinal Instrumentation Procedures</w:t>
            </w:r>
          </w:p>
        </w:tc>
      </w:tr>
      <w:tr w:rsidR="00262BCE" w:rsidRPr="00CD222E" w14:paraId="4B9AD4F4" w14:textId="77777777" w:rsidTr="00832509">
        <w:trPr>
          <w:trHeight w:val="338"/>
        </w:trPr>
        <w:tc>
          <w:tcPr>
            <w:tcW w:w="1342" w:type="dxa"/>
          </w:tcPr>
          <w:p w14:paraId="6CEF805E" w14:textId="4A0AE774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22850</w:t>
            </w:r>
          </w:p>
        </w:tc>
        <w:tc>
          <w:tcPr>
            <w:tcW w:w="4238" w:type="dxa"/>
          </w:tcPr>
          <w:p w14:paraId="3B1C78AE" w14:textId="74B6BDCF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Removal of posterior nonsegmental instrumentation (e.g., Harrington rod)</w:t>
            </w:r>
          </w:p>
        </w:tc>
        <w:tc>
          <w:tcPr>
            <w:tcW w:w="1080" w:type="dxa"/>
          </w:tcPr>
          <w:p w14:paraId="4E4E7FA8" w14:textId="205A10DC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34841EB5" w14:textId="77777777" w:rsidR="00262BCE" w:rsidRPr="00DB4586" w:rsidRDefault="00262BCE" w:rsidP="00262BCE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</w:tr>
      <w:tr w:rsidR="00262BCE" w:rsidRPr="00CD222E" w14:paraId="14BC513B" w14:textId="77777777" w:rsidTr="00832509">
        <w:trPr>
          <w:trHeight w:val="338"/>
        </w:trPr>
        <w:tc>
          <w:tcPr>
            <w:tcW w:w="1342" w:type="dxa"/>
          </w:tcPr>
          <w:p w14:paraId="6EF69836" w14:textId="41F49B67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>22852</w:t>
            </w:r>
          </w:p>
        </w:tc>
        <w:tc>
          <w:tcPr>
            <w:tcW w:w="4238" w:type="dxa"/>
          </w:tcPr>
          <w:p w14:paraId="053A3347" w14:textId="534CB13B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bCs/>
              </w:rPr>
            </w:pPr>
            <w:r w:rsidRPr="00DB4586">
              <w:rPr>
                <w:rFonts w:ascii="Times New Roman" w:hAnsi="Times New Roman" w:cs="Times New Roman"/>
                <w:b/>
                <w:bCs/>
              </w:rPr>
              <w:t xml:space="preserve">Removal of posterior segmental instrumentation </w:t>
            </w:r>
          </w:p>
        </w:tc>
        <w:tc>
          <w:tcPr>
            <w:tcW w:w="1080" w:type="dxa"/>
          </w:tcPr>
          <w:p w14:paraId="24CDCE63" w14:textId="0AF45D78" w:rsidR="00262BCE" w:rsidRPr="00DB4586" w:rsidRDefault="00262BCE" w:rsidP="007D7D4C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  <w:r w:rsidRPr="00DB4586">
              <w:rPr>
                <w:rFonts w:ascii="Times New Roman" w:hAnsi="Times New Roman" w:cs="Times New Roman"/>
              </w:rPr>
              <w:t>Inpatient only</w:t>
            </w:r>
          </w:p>
        </w:tc>
        <w:tc>
          <w:tcPr>
            <w:tcW w:w="2970" w:type="dxa"/>
          </w:tcPr>
          <w:p w14:paraId="06736A29" w14:textId="77777777" w:rsidR="00262BCE" w:rsidRPr="00DB4586" w:rsidRDefault="00262BCE" w:rsidP="00262BCE">
            <w:pPr>
              <w:tabs>
                <w:tab w:val="left" w:pos="23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00D596A2" w14:textId="380C098F" w:rsidR="00C02A58" w:rsidRPr="00CD222E" w:rsidRDefault="00C02A58" w:rsidP="00C02A58">
      <w:pPr>
        <w:tabs>
          <w:tab w:val="left" w:pos="1290"/>
        </w:tabs>
      </w:pPr>
    </w:p>
    <w:sectPr w:rsidR="00C02A58" w:rsidRPr="00CD222E" w:rsidSect="00832509">
      <w:type w:val="continuous"/>
      <w:pgSz w:w="12240" w:h="15840"/>
      <w:pgMar w:top="90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FFF"/>
    <w:multiLevelType w:val="hybridMultilevel"/>
    <w:tmpl w:val="AB66EFB6"/>
    <w:lvl w:ilvl="0" w:tplc="C3926760">
      <w:numFmt w:val="bullet"/>
      <w:lvlText w:val="☐"/>
      <w:lvlJc w:val="left"/>
      <w:pPr>
        <w:ind w:left="356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position w:val="-4"/>
        <w:sz w:val="17"/>
        <w:szCs w:val="17"/>
        <w:lang w:val="en-US" w:eastAsia="en-US" w:bidi="ar-SA"/>
      </w:rPr>
    </w:lvl>
    <w:lvl w:ilvl="1" w:tplc="2B48D782">
      <w:numFmt w:val="bullet"/>
      <w:lvlText w:val="☐"/>
      <w:lvlJc w:val="left"/>
      <w:pPr>
        <w:ind w:left="587" w:hanging="18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position w:val="-6"/>
        <w:sz w:val="17"/>
        <w:szCs w:val="17"/>
        <w:lang w:val="en-US" w:eastAsia="en-US" w:bidi="ar-SA"/>
      </w:rPr>
    </w:lvl>
    <w:lvl w:ilvl="2" w:tplc="3EA232EA">
      <w:numFmt w:val="bullet"/>
      <w:lvlText w:val="•"/>
      <w:lvlJc w:val="left"/>
      <w:pPr>
        <w:ind w:left="3740" w:hanging="185"/>
      </w:pPr>
      <w:rPr>
        <w:rFonts w:hint="default"/>
        <w:lang w:val="en-US" w:eastAsia="en-US" w:bidi="ar-SA"/>
      </w:rPr>
    </w:lvl>
    <w:lvl w:ilvl="3" w:tplc="B3F651FC">
      <w:numFmt w:val="bullet"/>
      <w:lvlText w:val="•"/>
      <w:lvlJc w:val="left"/>
      <w:pPr>
        <w:ind w:left="4704" w:hanging="185"/>
      </w:pPr>
      <w:rPr>
        <w:rFonts w:hint="default"/>
        <w:lang w:val="en-US" w:eastAsia="en-US" w:bidi="ar-SA"/>
      </w:rPr>
    </w:lvl>
    <w:lvl w:ilvl="4" w:tplc="BEA41960">
      <w:numFmt w:val="bullet"/>
      <w:lvlText w:val="•"/>
      <w:lvlJc w:val="left"/>
      <w:pPr>
        <w:ind w:left="5668" w:hanging="185"/>
      </w:pPr>
      <w:rPr>
        <w:rFonts w:hint="default"/>
        <w:lang w:val="en-US" w:eastAsia="en-US" w:bidi="ar-SA"/>
      </w:rPr>
    </w:lvl>
    <w:lvl w:ilvl="5" w:tplc="F6722988">
      <w:numFmt w:val="bullet"/>
      <w:lvlText w:val="•"/>
      <w:lvlJc w:val="left"/>
      <w:pPr>
        <w:ind w:left="6633" w:hanging="185"/>
      </w:pPr>
      <w:rPr>
        <w:rFonts w:hint="default"/>
        <w:lang w:val="en-US" w:eastAsia="en-US" w:bidi="ar-SA"/>
      </w:rPr>
    </w:lvl>
    <w:lvl w:ilvl="6" w:tplc="CB2CFB1C">
      <w:numFmt w:val="bullet"/>
      <w:lvlText w:val="•"/>
      <w:lvlJc w:val="left"/>
      <w:pPr>
        <w:ind w:left="7597" w:hanging="185"/>
      </w:pPr>
      <w:rPr>
        <w:rFonts w:hint="default"/>
        <w:lang w:val="en-US" w:eastAsia="en-US" w:bidi="ar-SA"/>
      </w:rPr>
    </w:lvl>
    <w:lvl w:ilvl="7" w:tplc="FE222C7E">
      <w:numFmt w:val="bullet"/>
      <w:lvlText w:val="•"/>
      <w:lvlJc w:val="left"/>
      <w:pPr>
        <w:ind w:left="8561" w:hanging="185"/>
      </w:pPr>
      <w:rPr>
        <w:rFonts w:hint="default"/>
        <w:lang w:val="en-US" w:eastAsia="en-US" w:bidi="ar-SA"/>
      </w:rPr>
    </w:lvl>
    <w:lvl w:ilvl="8" w:tplc="4C8892EA">
      <w:numFmt w:val="bullet"/>
      <w:lvlText w:val="•"/>
      <w:lvlJc w:val="left"/>
      <w:pPr>
        <w:ind w:left="9526" w:hanging="185"/>
      </w:pPr>
      <w:rPr>
        <w:rFonts w:hint="default"/>
        <w:lang w:val="en-US" w:eastAsia="en-US" w:bidi="ar-SA"/>
      </w:rPr>
    </w:lvl>
  </w:abstractNum>
  <w:num w:numId="1" w16cid:durableId="166520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F3"/>
    <w:rsid w:val="00033C5F"/>
    <w:rsid w:val="00070E18"/>
    <w:rsid w:val="00083505"/>
    <w:rsid w:val="000E657D"/>
    <w:rsid w:val="000F369F"/>
    <w:rsid w:val="001241EF"/>
    <w:rsid w:val="0012547C"/>
    <w:rsid w:val="00142691"/>
    <w:rsid w:val="00233C68"/>
    <w:rsid w:val="00262BCE"/>
    <w:rsid w:val="002D0508"/>
    <w:rsid w:val="002F1AFF"/>
    <w:rsid w:val="00641835"/>
    <w:rsid w:val="00647A89"/>
    <w:rsid w:val="006A1C9F"/>
    <w:rsid w:val="006C4FE3"/>
    <w:rsid w:val="006D325E"/>
    <w:rsid w:val="007213EB"/>
    <w:rsid w:val="00765BAC"/>
    <w:rsid w:val="007D7D4C"/>
    <w:rsid w:val="00832509"/>
    <w:rsid w:val="008F127E"/>
    <w:rsid w:val="00921A0C"/>
    <w:rsid w:val="00953101"/>
    <w:rsid w:val="00972091"/>
    <w:rsid w:val="009A57FB"/>
    <w:rsid w:val="00AA36F0"/>
    <w:rsid w:val="00AD0F79"/>
    <w:rsid w:val="00AE505F"/>
    <w:rsid w:val="00AE775A"/>
    <w:rsid w:val="00B14548"/>
    <w:rsid w:val="00BC2852"/>
    <w:rsid w:val="00C02A58"/>
    <w:rsid w:val="00C27814"/>
    <w:rsid w:val="00C60372"/>
    <w:rsid w:val="00CD222E"/>
    <w:rsid w:val="00D3526B"/>
    <w:rsid w:val="00D36532"/>
    <w:rsid w:val="00DB4586"/>
    <w:rsid w:val="00E00D4B"/>
    <w:rsid w:val="00E2625B"/>
    <w:rsid w:val="00E614C6"/>
    <w:rsid w:val="00F14C72"/>
    <w:rsid w:val="00F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98AE"/>
  <w15:docId w15:val="{4BDBADA6-46CA-4BE1-92F9-F1923E2E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62"/>
      <w:ind w:left="6479"/>
    </w:pPr>
    <w:rPr>
      <w:rFonts w:ascii="Arial" w:eastAsia="Arial" w:hAnsi="Arial" w:cs="Arial"/>
      <w:b/>
      <w:bCs/>
      <w:i/>
      <w:i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41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FEF7A68-1B75-4F4C-91B6-1CC0ECC20B42}">
  <we:reference id="wa200002492" version="1.0.0.0" store="en-US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E57F167-F9A2-4AEF-A4E1-C98C3A84FCDF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- 9aa8-0a7b-2d06-8fc3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- 9aa8-0a7b-2d06-8fc3</dc:title>
  <dc:creator>phplongp</dc:creator>
  <cp:lastModifiedBy>Sue Goulding</cp:lastModifiedBy>
  <cp:revision>2</cp:revision>
  <cp:lastPrinted>2023-12-04T19:59:00Z</cp:lastPrinted>
  <dcterms:created xsi:type="dcterms:W3CDTF">2024-04-01T18:34:00Z</dcterms:created>
  <dcterms:modified xsi:type="dcterms:W3CDTF">2024-04-01T18:34:00Z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2022-11-15T00:00:00Z</vt:filetime>
  </property>
  <property fmtid="{D5CDD505-2E9C-101B-9397-08002B2CF9AE}" pid="5" name="Producer">
    <vt:lpwstr>GPL Ghostscript 9.21</vt:lpwstr>
  </property>
</Properties>
</file>